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32378" w14:textId="77777777" w:rsidR="000626BF" w:rsidRPr="00A33D8A" w:rsidRDefault="000626BF" w:rsidP="000626BF">
      <w:pPr>
        <w:pStyle w:val="documenttype"/>
        <w:rPr>
          <w:rFonts w:asciiTheme="minorHAnsi" w:hAnsiTheme="minorHAnsi" w:cstheme="minorHAnsi"/>
          <w:sz w:val="22"/>
          <w:szCs w:val="22"/>
        </w:rPr>
        <w:sectPr w:rsidR="000626BF" w:rsidRPr="00A33D8A" w:rsidSect="000626BF">
          <w:headerReference w:type="default" r:id="rId8"/>
          <w:pgSz w:w="11906" w:h="16838" w:code="9"/>
          <w:pgMar w:top="1440" w:right="1080" w:bottom="1440" w:left="1080" w:header="227" w:footer="454" w:gutter="0"/>
          <w:cols w:space="708"/>
          <w:docGrid w:linePitch="360"/>
        </w:sectPr>
      </w:pPr>
    </w:p>
    <w:p w14:paraId="1058D2CB" w14:textId="2BA871CC" w:rsidR="000626BF" w:rsidRPr="00A33D8A" w:rsidRDefault="000626BF" w:rsidP="000626BF">
      <w:pPr>
        <w:pStyle w:val="Titel"/>
        <w:rPr>
          <w:rFonts w:asciiTheme="minorHAnsi" w:hAnsiTheme="minorHAnsi" w:cstheme="minorHAnsi"/>
          <w:b w:val="0"/>
          <w:bCs/>
          <w:sz w:val="22"/>
          <w:szCs w:val="22"/>
        </w:rPr>
      </w:pPr>
    </w:p>
    <w:p w14:paraId="3A9B67F3" w14:textId="189590F3" w:rsidR="000626BF" w:rsidRPr="00A33D8A" w:rsidRDefault="000626BF" w:rsidP="000626BF">
      <w:pPr>
        <w:pStyle w:val="datumnota"/>
        <w:rPr>
          <w:rFonts w:asciiTheme="minorHAnsi" w:hAnsiTheme="minorHAnsi" w:cstheme="minorHAnsi"/>
        </w:rPr>
      </w:pPr>
      <w:r w:rsidRPr="00A33D8A">
        <w:rPr>
          <w:rFonts w:asciiTheme="minorHAnsi" w:hAnsiTheme="minorHAnsi" w:cstheme="minorHAnsi"/>
          <w:b/>
        </w:rPr>
        <w:t>Datum:</w:t>
      </w:r>
      <w:r w:rsidRPr="00A33D8A">
        <w:rPr>
          <w:rFonts w:asciiTheme="minorHAnsi" w:hAnsiTheme="minorHAnsi" w:cstheme="minorHAnsi"/>
        </w:rPr>
        <w:t xml:space="preserve"> 4 oktober 2020</w:t>
      </w:r>
    </w:p>
    <w:p w14:paraId="76EFA393" w14:textId="51678CDF" w:rsidR="000626BF" w:rsidRPr="00A33D8A" w:rsidRDefault="000626BF" w:rsidP="000626BF">
      <w:pPr>
        <w:rPr>
          <w:rFonts w:asciiTheme="minorHAnsi" w:hAnsiTheme="minorHAnsi" w:cstheme="minorHAnsi"/>
          <w:sz w:val="22"/>
          <w:szCs w:val="22"/>
        </w:rPr>
      </w:pPr>
      <w:r w:rsidRPr="00A33D8A">
        <w:rPr>
          <w:rFonts w:asciiTheme="minorHAnsi" w:hAnsiTheme="minorHAnsi" w:cstheme="minorHAnsi"/>
          <w:sz w:val="22"/>
          <w:szCs w:val="22"/>
        </w:rPr>
        <w:t>Beste ouder</w:t>
      </w:r>
      <w:r>
        <w:rPr>
          <w:rFonts w:asciiTheme="minorHAnsi" w:hAnsiTheme="minorHAnsi" w:cstheme="minorHAnsi"/>
          <w:sz w:val="22"/>
          <w:szCs w:val="22"/>
        </w:rPr>
        <w:t>(s)</w:t>
      </w:r>
      <w:r w:rsidRPr="00A33D8A">
        <w:rPr>
          <w:rFonts w:asciiTheme="minorHAnsi" w:hAnsiTheme="minorHAnsi" w:cstheme="minorHAnsi"/>
          <w:sz w:val="22"/>
          <w:szCs w:val="22"/>
        </w:rPr>
        <w:t>,</w:t>
      </w:r>
    </w:p>
    <w:p w14:paraId="6263377C" w14:textId="1885A3EB" w:rsidR="000626BF" w:rsidRDefault="000626BF" w:rsidP="005D6035">
      <w:pPr>
        <w:spacing w:before="240"/>
        <w:rPr>
          <w:rFonts w:asciiTheme="minorHAnsi" w:hAnsiTheme="minorHAnsi" w:cstheme="minorHAnsi"/>
          <w:sz w:val="22"/>
          <w:szCs w:val="22"/>
        </w:rPr>
      </w:pPr>
      <w:r>
        <w:rPr>
          <w:rFonts w:asciiTheme="minorHAnsi" w:hAnsiTheme="minorHAnsi" w:cstheme="minorHAnsi"/>
          <w:sz w:val="22"/>
          <w:szCs w:val="22"/>
        </w:rPr>
        <w:t xml:space="preserve">Helaas heeft een van de aanwezigen op onze activiteit </w:t>
      </w:r>
      <w:r w:rsidR="009D3150">
        <w:rPr>
          <w:rFonts w:asciiTheme="minorHAnsi" w:hAnsiTheme="minorHAnsi" w:cstheme="minorHAnsi"/>
          <w:sz w:val="22"/>
          <w:szCs w:val="22"/>
        </w:rPr>
        <w:t xml:space="preserve">vrijdag 23 oktober </w:t>
      </w:r>
      <w:r>
        <w:rPr>
          <w:rFonts w:asciiTheme="minorHAnsi" w:hAnsiTheme="minorHAnsi" w:cstheme="minorHAnsi"/>
          <w:sz w:val="22"/>
          <w:szCs w:val="22"/>
        </w:rPr>
        <w:t>positief getest op het coronavirus</w:t>
      </w:r>
      <w:r w:rsidR="009D3150">
        <w:rPr>
          <w:rFonts w:asciiTheme="minorHAnsi" w:hAnsiTheme="minorHAnsi" w:cstheme="minorHAnsi"/>
          <w:sz w:val="22"/>
          <w:szCs w:val="22"/>
        </w:rPr>
        <w:t>. Aangezien deze persoon</w:t>
      </w:r>
      <w:r w:rsidRPr="00A33D8A">
        <w:rPr>
          <w:rFonts w:asciiTheme="minorHAnsi" w:hAnsiTheme="minorHAnsi" w:cstheme="minorHAnsi"/>
          <w:sz w:val="22"/>
          <w:szCs w:val="22"/>
        </w:rPr>
        <w:t xml:space="preserve"> in de twee dagen volgend op onze activiteit </w:t>
      </w:r>
      <w:r w:rsidR="009D3150">
        <w:rPr>
          <w:rFonts w:asciiTheme="minorHAnsi" w:hAnsiTheme="minorHAnsi" w:cstheme="minorHAnsi"/>
          <w:sz w:val="22"/>
          <w:szCs w:val="22"/>
        </w:rPr>
        <w:t xml:space="preserve">symptomen vertoonde van het coronavirus hebben we besloten om iedereen hiervan op de hoogte te brengen. </w:t>
      </w:r>
    </w:p>
    <w:p w14:paraId="1B084D39" w14:textId="5B83448F" w:rsidR="006A1D73" w:rsidRPr="00A33D8A" w:rsidRDefault="006A1D73" w:rsidP="005D6035">
      <w:pPr>
        <w:spacing w:before="240"/>
        <w:rPr>
          <w:rFonts w:asciiTheme="minorHAnsi" w:hAnsiTheme="minorHAnsi" w:cstheme="minorHAnsi"/>
          <w:sz w:val="22"/>
          <w:szCs w:val="22"/>
        </w:rPr>
      </w:pPr>
      <w:r>
        <w:rPr>
          <w:rFonts w:asciiTheme="minorHAnsi" w:hAnsiTheme="minorHAnsi" w:cstheme="minorHAnsi"/>
          <w:sz w:val="22"/>
          <w:szCs w:val="22"/>
        </w:rPr>
        <w:t xml:space="preserve">We hebben besloten om zondag 25 oktober alvast geen activiteiten te organiseren voor alle leeftijdsgroepen. We blijven de situatie nauwgezet opvolgen en </w:t>
      </w:r>
      <w:r w:rsidR="009D3150">
        <w:rPr>
          <w:rFonts w:asciiTheme="minorHAnsi" w:hAnsiTheme="minorHAnsi" w:cstheme="minorHAnsi"/>
          <w:sz w:val="22"/>
          <w:szCs w:val="22"/>
        </w:rPr>
        <w:t xml:space="preserve">zullen dit elke week opnieuw evalueren. Voorlopig mag er vanuit gegaan worden dat er zondag 1 november wel een activiteit zal plaatsvinden.  </w:t>
      </w:r>
    </w:p>
    <w:p w14:paraId="13547E45" w14:textId="4999FBD7" w:rsidR="000626BF" w:rsidRPr="00A33D8A" w:rsidRDefault="00D04913" w:rsidP="005D6035">
      <w:pPr>
        <w:spacing w:before="240"/>
        <w:rPr>
          <w:rFonts w:asciiTheme="minorHAnsi" w:hAnsiTheme="minorHAnsi" w:cstheme="minorHAnsi"/>
          <w:sz w:val="22"/>
          <w:szCs w:val="22"/>
        </w:rPr>
      </w:pPr>
      <w:hyperlink r:id="rId9" w:history="1">
        <w:r w:rsidR="000626BF" w:rsidRPr="000626BF">
          <w:rPr>
            <w:rStyle w:val="Hyperlink"/>
            <w:rFonts w:asciiTheme="minorHAnsi" w:hAnsiTheme="minorHAnsi" w:cstheme="minorHAnsi"/>
            <w:sz w:val="22"/>
            <w:szCs w:val="22"/>
          </w:rPr>
          <w:t>Sciensano bepaalt de procedures</w:t>
        </w:r>
      </w:hyperlink>
      <w:r w:rsidR="000626BF" w:rsidRPr="00A33D8A">
        <w:rPr>
          <w:rFonts w:asciiTheme="minorHAnsi" w:hAnsiTheme="minorHAnsi" w:cstheme="minorHAnsi"/>
          <w:sz w:val="22"/>
          <w:szCs w:val="22"/>
        </w:rPr>
        <w:t xml:space="preserve"> die nu gevolgd moeten worden. </w:t>
      </w:r>
      <w:r w:rsidR="000626BF" w:rsidRPr="000626BF">
        <w:rPr>
          <w:rFonts w:asciiTheme="minorHAnsi" w:hAnsiTheme="minorHAnsi" w:cstheme="minorHAnsi"/>
          <w:sz w:val="22"/>
          <w:szCs w:val="22"/>
        </w:rPr>
        <w:t>Advies van een huisarts is nodig om te bepalen welke richtlijnen jullie als gezinsbubbel verder kunnen volgen. In afwachting van een (telefonisch)bezoek aan de arts, hou je het betrokken kind thuis, ook wanneer er geen symptomen zijn.</w:t>
      </w:r>
    </w:p>
    <w:p w14:paraId="5091802E" w14:textId="1F5BFCA1" w:rsidR="000626BF" w:rsidRPr="000626BF" w:rsidRDefault="000626BF" w:rsidP="005D6035">
      <w:pPr>
        <w:pStyle w:val="Lijstalinea"/>
        <w:numPr>
          <w:ilvl w:val="0"/>
          <w:numId w:val="4"/>
        </w:numPr>
        <w:spacing w:before="240"/>
        <w:rPr>
          <w:rFonts w:asciiTheme="minorHAnsi" w:hAnsiTheme="minorHAnsi" w:cstheme="minorHAnsi"/>
          <w:sz w:val="22"/>
          <w:szCs w:val="22"/>
        </w:rPr>
      </w:pPr>
      <w:r w:rsidRPr="000626BF">
        <w:rPr>
          <w:rFonts w:asciiTheme="minorHAnsi" w:hAnsiTheme="minorHAnsi" w:cstheme="minorHAnsi"/>
          <w:b/>
          <w:bCs/>
          <w:sz w:val="22"/>
          <w:szCs w:val="22"/>
        </w:rPr>
        <w:t>Neem telefonisch contact op met je huisarts</w:t>
      </w:r>
      <w:r w:rsidRPr="000626BF">
        <w:rPr>
          <w:rFonts w:asciiTheme="minorHAnsi" w:hAnsiTheme="minorHAnsi" w:cstheme="minorHAnsi"/>
          <w:sz w:val="22"/>
          <w:szCs w:val="22"/>
        </w:rPr>
        <w:t xml:space="preserve">. Vertel dat je zoon of dochter in contact kwam met iemand die positief testte op het coronavirus. De arts zal beoordelen of je kind zich moet laten testen, alsook eventueel andere gezinsleden indien zij symptomen vertonen. De symptomen zijn koorts, keelpijn, hoesten, moeilijkheden met ademhalen, verstopte neus en/of diarree. Volg dan de instructies van je huisarts op: die zal inschatten hoe hoog of laag het risico is en welke maatregelen jullie moeten volgen. </w:t>
      </w:r>
    </w:p>
    <w:p w14:paraId="78EF369B" w14:textId="366DA500" w:rsidR="000626BF" w:rsidRPr="000626BF" w:rsidRDefault="000626BF" w:rsidP="000626BF">
      <w:pPr>
        <w:pStyle w:val="Lijstalinea"/>
        <w:numPr>
          <w:ilvl w:val="0"/>
          <w:numId w:val="4"/>
        </w:numPr>
        <w:rPr>
          <w:rFonts w:asciiTheme="minorHAnsi" w:hAnsiTheme="minorHAnsi" w:cstheme="minorHAnsi"/>
          <w:sz w:val="22"/>
          <w:szCs w:val="22"/>
        </w:rPr>
      </w:pPr>
      <w:r w:rsidRPr="000626BF">
        <w:rPr>
          <w:rFonts w:asciiTheme="minorHAnsi" w:hAnsiTheme="minorHAnsi" w:cstheme="minorHAnsi"/>
          <w:sz w:val="22"/>
          <w:szCs w:val="22"/>
        </w:rPr>
        <w:t xml:space="preserve">Vraag ook aan je arts of je </w:t>
      </w:r>
      <w:r w:rsidRPr="000626BF">
        <w:rPr>
          <w:rFonts w:asciiTheme="minorHAnsi" w:hAnsiTheme="minorHAnsi" w:cstheme="minorHAnsi"/>
          <w:b/>
          <w:bCs/>
          <w:sz w:val="22"/>
          <w:szCs w:val="22"/>
        </w:rPr>
        <w:t>andere personen dient te informeren</w:t>
      </w:r>
      <w:r w:rsidRPr="000626BF">
        <w:rPr>
          <w:rFonts w:asciiTheme="minorHAnsi" w:hAnsiTheme="minorHAnsi" w:cstheme="minorHAnsi"/>
          <w:sz w:val="22"/>
          <w:szCs w:val="22"/>
        </w:rPr>
        <w:t xml:space="preserve">, waarmee je kind nauw contact had na </w:t>
      </w:r>
      <w:r>
        <w:rPr>
          <w:rFonts w:asciiTheme="minorHAnsi" w:hAnsiTheme="minorHAnsi" w:cstheme="minorHAnsi"/>
          <w:sz w:val="22"/>
          <w:szCs w:val="22"/>
        </w:rPr>
        <w:t xml:space="preserve">onze </w:t>
      </w:r>
      <w:r w:rsidRPr="000626BF">
        <w:rPr>
          <w:rFonts w:asciiTheme="minorHAnsi" w:hAnsiTheme="minorHAnsi" w:cstheme="minorHAnsi"/>
          <w:sz w:val="22"/>
          <w:szCs w:val="22"/>
        </w:rPr>
        <w:t xml:space="preserve">activiteit (school, vrienden, familie, hobby’s). </w:t>
      </w:r>
    </w:p>
    <w:p w14:paraId="54D43DBA" w14:textId="0F2DF927" w:rsidR="005D6035" w:rsidRDefault="000626BF" w:rsidP="000626BF">
      <w:pPr>
        <w:pStyle w:val="Lijstalinea"/>
        <w:numPr>
          <w:ilvl w:val="0"/>
          <w:numId w:val="4"/>
        </w:numPr>
        <w:rPr>
          <w:rFonts w:asciiTheme="minorHAnsi" w:hAnsiTheme="minorHAnsi" w:cstheme="minorHAnsi"/>
          <w:sz w:val="22"/>
          <w:szCs w:val="22"/>
        </w:rPr>
      </w:pPr>
      <w:r w:rsidRPr="000626BF">
        <w:rPr>
          <w:rFonts w:asciiTheme="minorHAnsi" w:hAnsiTheme="minorHAnsi" w:cstheme="minorHAnsi"/>
          <w:sz w:val="22"/>
          <w:szCs w:val="22"/>
        </w:rPr>
        <w:t>Wanneer je de resultaten van de test ontvangt</w:t>
      </w:r>
      <w:r>
        <w:rPr>
          <w:rFonts w:asciiTheme="minorHAnsi" w:hAnsiTheme="minorHAnsi" w:cstheme="minorHAnsi"/>
          <w:sz w:val="22"/>
          <w:szCs w:val="22"/>
        </w:rPr>
        <w:t>,</w:t>
      </w:r>
      <w:r w:rsidRPr="000626BF">
        <w:rPr>
          <w:rFonts w:asciiTheme="minorHAnsi" w:hAnsiTheme="minorHAnsi" w:cstheme="minorHAnsi"/>
          <w:sz w:val="22"/>
          <w:szCs w:val="22"/>
        </w:rPr>
        <w:t xml:space="preserve"> vragen we </w:t>
      </w:r>
      <w:r w:rsidRPr="000626BF">
        <w:rPr>
          <w:rFonts w:asciiTheme="minorHAnsi" w:hAnsiTheme="minorHAnsi" w:cstheme="minorHAnsi"/>
          <w:b/>
          <w:bCs/>
          <w:sz w:val="22"/>
          <w:szCs w:val="22"/>
        </w:rPr>
        <w:t>het advies van de behandelende arts op te volgen</w:t>
      </w:r>
      <w:r w:rsidR="005D6035">
        <w:rPr>
          <w:rFonts w:asciiTheme="minorHAnsi" w:hAnsiTheme="minorHAnsi" w:cstheme="minorHAnsi"/>
          <w:sz w:val="22"/>
          <w:szCs w:val="22"/>
        </w:rPr>
        <w:t>.</w:t>
      </w:r>
    </w:p>
    <w:p w14:paraId="08350BDB" w14:textId="5B3EBF72" w:rsidR="005D6035" w:rsidRPr="006A1D73" w:rsidRDefault="005D6035" w:rsidP="006A1D73">
      <w:pPr>
        <w:spacing w:before="0" w:line="240" w:lineRule="auto"/>
        <w:rPr>
          <w:rFonts w:ascii="Times New Roman" w:eastAsia="Times New Roman" w:hAnsi="Times New Roman"/>
          <w:sz w:val="24"/>
          <w:szCs w:val="24"/>
          <w:lang w:eastAsia="nl-NL"/>
        </w:rPr>
      </w:pPr>
      <w:r w:rsidRPr="005D6035">
        <w:rPr>
          <w:rFonts w:asciiTheme="minorHAnsi" w:hAnsiTheme="minorHAnsi" w:cstheme="minorHAnsi"/>
          <w:sz w:val="22"/>
          <w:szCs w:val="22"/>
        </w:rPr>
        <w:t xml:space="preserve">Indien uw kind positief blijkt te testen, willen wij u vriendelijk verzoeken dit ook aan ons mee te delen </w:t>
      </w:r>
      <w:r w:rsidRPr="000626BF">
        <w:rPr>
          <w:rFonts w:asciiTheme="minorHAnsi" w:hAnsiTheme="minorHAnsi" w:cstheme="minorHAnsi"/>
          <w:sz w:val="22"/>
          <w:szCs w:val="22"/>
        </w:rPr>
        <w:t>via</w:t>
      </w:r>
      <w:r w:rsidR="006A1D73">
        <w:rPr>
          <w:rFonts w:asciiTheme="minorHAnsi" w:hAnsiTheme="minorHAnsi" w:cstheme="minorHAnsi"/>
          <w:sz w:val="22"/>
          <w:szCs w:val="22"/>
        </w:rPr>
        <w:t xml:space="preserve"> het gsm-nummer van </w:t>
      </w:r>
      <w:r w:rsidR="006A1D73" w:rsidRPr="006A1D73">
        <w:rPr>
          <w:rFonts w:asciiTheme="minorHAnsi" w:hAnsiTheme="minorHAnsi" w:cstheme="minorHAnsi"/>
          <w:b/>
          <w:bCs/>
          <w:sz w:val="22"/>
          <w:szCs w:val="22"/>
        </w:rPr>
        <w:t>Jasper Bollen</w:t>
      </w:r>
      <w:r w:rsidRPr="000626BF">
        <w:rPr>
          <w:rFonts w:asciiTheme="minorHAnsi" w:hAnsiTheme="minorHAnsi" w:cstheme="minorHAnsi"/>
          <w:sz w:val="22"/>
          <w:szCs w:val="22"/>
        </w:rPr>
        <w:t xml:space="preserve">  </w:t>
      </w:r>
      <w:r w:rsidR="006A1D73" w:rsidRPr="006A1D73">
        <w:rPr>
          <w:rFonts w:asciiTheme="minorHAnsi" w:eastAsia="Times New Roman" w:hAnsiTheme="minorHAnsi" w:cstheme="minorHAnsi"/>
          <w:b/>
          <w:bCs/>
          <w:color w:val="000000" w:themeColor="text1"/>
          <w:sz w:val="22"/>
          <w:szCs w:val="22"/>
          <w:lang w:eastAsia="nl-NL"/>
        </w:rPr>
        <w:t>0494 49 60 22</w:t>
      </w:r>
      <w:r w:rsidR="006A1D73">
        <w:rPr>
          <w:rFonts w:ascii="Times New Roman" w:eastAsia="Times New Roman" w:hAnsi="Times New Roman"/>
          <w:sz w:val="24"/>
          <w:szCs w:val="24"/>
          <w:lang w:eastAsia="nl-NL"/>
        </w:rPr>
        <w:t xml:space="preserve"> </w:t>
      </w:r>
      <w:r w:rsidRPr="006A1D73">
        <w:rPr>
          <w:rFonts w:asciiTheme="minorHAnsi" w:hAnsiTheme="minorHAnsi" w:cstheme="minorHAnsi"/>
          <w:sz w:val="22"/>
          <w:szCs w:val="22"/>
        </w:rPr>
        <w:t xml:space="preserve">of </w:t>
      </w:r>
      <w:r w:rsidR="006A1D73">
        <w:rPr>
          <w:rFonts w:asciiTheme="minorHAnsi" w:hAnsiTheme="minorHAnsi" w:cstheme="minorHAnsi"/>
          <w:b/>
          <w:bCs/>
          <w:sz w:val="22"/>
          <w:szCs w:val="22"/>
        </w:rPr>
        <w:t>info@ksaeigenbilzen.be</w:t>
      </w:r>
      <w:r w:rsidRPr="006A1D73">
        <w:rPr>
          <w:rFonts w:asciiTheme="minorHAnsi" w:hAnsiTheme="minorHAnsi" w:cstheme="minorHAnsi"/>
          <w:b/>
          <w:bCs/>
          <w:sz w:val="22"/>
          <w:szCs w:val="22"/>
        </w:rPr>
        <w:t xml:space="preserve"> </w:t>
      </w:r>
      <w:r w:rsidRPr="006A1D73">
        <w:rPr>
          <w:rFonts w:asciiTheme="minorHAnsi" w:hAnsiTheme="minorHAnsi" w:cstheme="minorHAnsi"/>
          <w:sz w:val="22"/>
          <w:szCs w:val="22"/>
        </w:rPr>
        <w:t>zodat wij de nodige documenten kunnen invullen voor tracing en onderzoek bij collectieve activiteiten.</w:t>
      </w:r>
    </w:p>
    <w:p w14:paraId="0531F034" w14:textId="4E753A3F" w:rsidR="000626BF" w:rsidRPr="006A1D73" w:rsidRDefault="005D6035" w:rsidP="005D6035">
      <w:pPr>
        <w:spacing w:before="240"/>
        <w:rPr>
          <w:rFonts w:asciiTheme="minorHAnsi" w:hAnsiTheme="minorHAnsi" w:cstheme="minorHAnsi"/>
          <w:sz w:val="22"/>
          <w:szCs w:val="22"/>
        </w:rPr>
      </w:pPr>
      <w:r w:rsidRPr="005D6035">
        <w:rPr>
          <w:rFonts w:asciiTheme="minorHAnsi" w:hAnsiTheme="minorHAnsi" w:cstheme="minorHAnsi"/>
          <w:sz w:val="22"/>
          <w:szCs w:val="22"/>
        </w:rPr>
        <w:t xml:space="preserve">We zijn er ons van bewust dat deze maatregelen heel vervelend zijn. Toch is het belangrijk dat we ze allemaal respecteren om bijkomende besmettingen te vermijden. Indien je vragen of bedenkingen hebt kan je contact opnemen met </w:t>
      </w:r>
      <w:r w:rsidR="006A1D73">
        <w:rPr>
          <w:rFonts w:asciiTheme="minorHAnsi" w:hAnsiTheme="minorHAnsi" w:cstheme="minorHAnsi"/>
          <w:sz w:val="22"/>
          <w:szCs w:val="22"/>
        </w:rPr>
        <w:t>de hoofdleider Jasper Bollen of de groepsverantwoordelijke. Deze nummers kan u vinden op www.ksaeigenbilzen.com</w:t>
      </w:r>
    </w:p>
    <w:p w14:paraId="7C4A78FA" w14:textId="6B144389" w:rsidR="000626BF" w:rsidRDefault="005D6035" w:rsidP="005D6035">
      <w:pPr>
        <w:spacing w:before="240"/>
        <w:rPr>
          <w:rFonts w:asciiTheme="minorHAnsi" w:hAnsiTheme="minorHAnsi" w:cstheme="minorHAnsi"/>
          <w:sz w:val="22"/>
          <w:szCs w:val="22"/>
        </w:rPr>
      </w:pPr>
      <w:r>
        <w:rPr>
          <w:rFonts w:asciiTheme="minorHAnsi" w:hAnsiTheme="minorHAnsi" w:cstheme="minorHAnsi"/>
          <w:sz w:val="22"/>
          <w:szCs w:val="22"/>
        </w:rPr>
        <w:t>Heel erg bedankt!</w:t>
      </w:r>
    </w:p>
    <w:p w14:paraId="036FC008" w14:textId="4F4C7BF9" w:rsidR="005D6035" w:rsidRPr="00A33D8A" w:rsidRDefault="005D6035" w:rsidP="005D6035">
      <w:pPr>
        <w:spacing w:before="240"/>
        <w:rPr>
          <w:rFonts w:asciiTheme="minorHAnsi" w:hAnsiTheme="minorHAnsi" w:cstheme="minorHAnsi"/>
          <w:sz w:val="22"/>
          <w:szCs w:val="22"/>
        </w:rPr>
      </w:pPr>
      <w:r>
        <w:rPr>
          <w:rFonts w:asciiTheme="minorHAnsi" w:hAnsiTheme="minorHAnsi" w:cstheme="minorHAnsi"/>
          <w:sz w:val="22"/>
          <w:szCs w:val="22"/>
        </w:rPr>
        <w:t>KSA-groeten,</w:t>
      </w:r>
    </w:p>
    <w:p w14:paraId="7BC37161" w14:textId="6C7C6E8C" w:rsidR="005C252F" w:rsidRDefault="006A1D73">
      <w:r>
        <w:rPr>
          <w:rFonts w:asciiTheme="minorHAnsi" w:hAnsiTheme="minorHAnsi" w:cstheme="minorHAnsi"/>
          <w:color w:val="0060A9"/>
          <w:sz w:val="22"/>
          <w:szCs w:val="22"/>
        </w:rPr>
        <w:t>De leiding</w:t>
      </w:r>
    </w:p>
    <w:sectPr w:rsidR="005C252F" w:rsidSect="0054649E">
      <w:headerReference w:type="default" r:id="rId10"/>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7125A" w14:textId="77777777" w:rsidR="00D04913" w:rsidRDefault="00D04913" w:rsidP="000626BF">
      <w:pPr>
        <w:spacing w:before="0" w:line="240" w:lineRule="auto"/>
      </w:pPr>
      <w:r>
        <w:separator/>
      </w:r>
    </w:p>
  </w:endnote>
  <w:endnote w:type="continuationSeparator" w:id="0">
    <w:p w14:paraId="01CC9F95" w14:textId="77777777" w:rsidR="00D04913" w:rsidRDefault="00D04913" w:rsidP="000626B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roy ExtraBold">
    <w:altName w:val="Calibri"/>
    <w:panose1 w:val="020B0604020202020204"/>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74885" w14:textId="77777777" w:rsidR="00D04913" w:rsidRDefault="00D04913" w:rsidP="000626BF">
      <w:pPr>
        <w:spacing w:before="0" w:line="240" w:lineRule="auto"/>
      </w:pPr>
      <w:r>
        <w:separator/>
      </w:r>
    </w:p>
  </w:footnote>
  <w:footnote w:type="continuationSeparator" w:id="0">
    <w:p w14:paraId="4E9EB9A0" w14:textId="77777777" w:rsidR="00D04913" w:rsidRDefault="00D04913" w:rsidP="000626B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48EF" w14:textId="25421F87" w:rsidR="000A487B" w:rsidRDefault="00236EB2" w:rsidP="0054649E">
    <w:pPr>
      <w:pStyle w:val="Koptekst"/>
    </w:pPr>
    <w:r w:rsidRPr="004A23CD">
      <w:rPr>
        <w:noProof/>
      </w:rPr>
      <w:drawing>
        <wp:anchor distT="0" distB="0" distL="114300" distR="114300" simplePos="0" relativeHeight="251659264" behindDoc="1" locked="0" layoutInCell="1" allowOverlap="1" wp14:anchorId="51109D2B" wp14:editId="3F7DCB28">
          <wp:simplePos x="0" y="0"/>
          <wp:positionH relativeFrom="margin">
            <wp:align>center</wp:align>
          </wp:positionH>
          <wp:positionV relativeFrom="paragraph">
            <wp:posOffset>182245</wp:posOffset>
          </wp:positionV>
          <wp:extent cx="1517015" cy="7556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7EE7" w14:textId="77777777" w:rsidR="00B47CBA" w:rsidRDefault="00236EB2" w:rsidP="00133362">
    <w:pPr>
      <w:pStyle w:val="Koptekst"/>
    </w:pPr>
    <w:r>
      <w:rPr>
        <w:noProof/>
      </w:rPr>
      <w:drawing>
        <wp:inline distT="0" distB="0" distL="0" distR="0" wp14:anchorId="683E3CE8" wp14:editId="36B38D6A">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280D3893"/>
    <w:multiLevelType w:val="hybridMultilevel"/>
    <w:tmpl w:val="2826C1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0C5D0D"/>
    <w:multiLevelType w:val="hybridMultilevel"/>
    <w:tmpl w:val="749C21F4"/>
    <w:lvl w:ilvl="0" w:tplc="08130005">
      <w:start w:val="1"/>
      <w:numFmt w:val="bullet"/>
      <w:lvlText w:val=""/>
      <w:lvlJc w:val="left"/>
      <w:pPr>
        <w:ind w:left="768" w:hanging="360"/>
      </w:pPr>
      <w:rPr>
        <w:rFonts w:ascii="Wingdings" w:hAnsi="Wingdings"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 w15:restartNumberingAfterBreak="0">
    <w:nsid w:val="7B8B5C01"/>
    <w:multiLevelType w:val="hybridMultilevel"/>
    <w:tmpl w:val="D8967FE0"/>
    <w:numStyleLink w:val="AMBRASSADEKOPNUM"/>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BF"/>
    <w:rsid w:val="000626BF"/>
    <w:rsid w:val="00236EB2"/>
    <w:rsid w:val="005C252F"/>
    <w:rsid w:val="005D6035"/>
    <w:rsid w:val="006A1D73"/>
    <w:rsid w:val="009D3150"/>
    <w:rsid w:val="00B8480E"/>
    <w:rsid w:val="00D04913"/>
    <w:rsid w:val="00E771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DF85"/>
  <w15:chartTrackingRefBased/>
  <w15:docId w15:val="{2D04F242-44AE-4B7B-B595-D094BF22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0626BF"/>
    <w:pPr>
      <w:spacing w:before="170" w:after="0" w:line="278" w:lineRule="auto"/>
    </w:pPr>
    <w:rPr>
      <w:rFonts w:ascii="Trebuchet MS" w:hAnsi="Trebuchet MS" w:cs="Times New Roman"/>
      <w:sz w:val="18"/>
      <w:szCs w:val="18"/>
    </w:rPr>
  </w:style>
  <w:style w:type="paragraph" w:styleId="Kop1">
    <w:name w:val="heading 1"/>
    <w:aliases w:val="_Kop 1"/>
    <w:basedOn w:val="Standaard"/>
    <w:next w:val="Standaard"/>
    <w:link w:val="Kop1Char"/>
    <w:uiPriority w:val="2"/>
    <w:qFormat/>
    <w:rsid w:val="000626BF"/>
    <w:pPr>
      <w:keepNext/>
      <w:keepLines/>
      <w:numPr>
        <w:numId w:val="2"/>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0626BF"/>
    <w:pPr>
      <w:numPr>
        <w:ilvl w:val="1"/>
      </w:numPr>
      <w:spacing w:before="230"/>
      <w:outlineLvl w:val="1"/>
    </w:pPr>
    <w:rPr>
      <w:sz w:val="22"/>
    </w:rPr>
  </w:style>
  <w:style w:type="paragraph" w:styleId="Kop3">
    <w:name w:val="heading 3"/>
    <w:aliases w:val="_Kop 3"/>
    <w:basedOn w:val="Kop1"/>
    <w:next w:val="Standaard"/>
    <w:link w:val="Kop3Char"/>
    <w:uiPriority w:val="2"/>
    <w:qFormat/>
    <w:rsid w:val="000626BF"/>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_Kop 1 Char"/>
    <w:basedOn w:val="Standaardalinea-lettertype"/>
    <w:link w:val="Kop1"/>
    <w:uiPriority w:val="2"/>
    <w:rsid w:val="000626BF"/>
    <w:rPr>
      <w:rFonts w:ascii="Gilroy ExtraBold" w:eastAsiaTheme="majorEastAsia" w:hAnsi="Gilroy ExtraBold" w:cstheme="majorBidi"/>
      <w:b/>
      <w:bCs/>
      <w:color w:val="000000" w:themeColor="text1"/>
      <w:sz w:val="26"/>
      <w:szCs w:val="20"/>
    </w:rPr>
  </w:style>
  <w:style w:type="character" w:customStyle="1" w:styleId="Kop2Char">
    <w:name w:val="Kop 2 Char"/>
    <w:aliases w:val="_Kop 2 Char"/>
    <w:basedOn w:val="Standaardalinea-lettertype"/>
    <w:link w:val="Kop2"/>
    <w:uiPriority w:val="2"/>
    <w:rsid w:val="000626BF"/>
    <w:rPr>
      <w:rFonts w:ascii="Gilroy ExtraBold" w:eastAsiaTheme="majorEastAsia" w:hAnsi="Gilroy ExtraBold" w:cstheme="majorBidi"/>
      <w:b/>
      <w:bCs/>
      <w:color w:val="000000" w:themeColor="text1"/>
      <w:szCs w:val="20"/>
    </w:rPr>
  </w:style>
  <w:style w:type="character" w:customStyle="1" w:styleId="Kop3Char">
    <w:name w:val="Kop 3 Char"/>
    <w:aliases w:val="_Kop 3 Char"/>
    <w:basedOn w:val="Standaardalinea-lettertype"/>
    <w:link w:val="Kop3"/>
    <w:uiPriority w:val="2"/>
    <w:rsid w:val="000626BF"/>
    <w:rPr>
      <w:rFonts w:ascii="Gilroy ExtraBold" w:eastAsiaTheme="majorEastAsia" w:hAnsi="Gilroy ExtraBold" w:cstheme="majorBidi"/>
      <w:b/>
      <w:bCs/>
      <w:color w:val="000000" w:themeColor="text1"/>
      <w:sz w:val="20"/>
      <w:szCs w:val="20"/>
    </w:rPr>
  </w:style>
  <w:style w:type="paragraph" w:styleId="Koptekst">
    <w:name w:val="header"/>
    <w:aliases w:val="_koptekst"/>
    <w:basedOn w:val="Voettekst"/>
    <w:link w:val="KoptekstChar"/>
    <w:uiPriority w:val="14"/>
    <w:rsid w:val="000626BF"/>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0626BF"/>
    <w:rPr>
      <w:rFonts w:ascii="Trebuchet MS" w:hAnsi="Trebuchet MS" w:cs="Times New Roman"/>
      <w:i/>
      <w:sz w:val="14"/>
      <w:szCs w:val="18"/>
    </w:rPr>
  </w:style>
  <w:style w:type="paragraph" w:styleId="Voettekst">
    <w:name w:val="footer"/>
    <w:aliases w:val="_voettekst"/>
    <w:basedOn w:val="Standaard"/>
    <w:link w:val="VoettekstChar"/>
    <w:uiPriority w:val="14"/>
    <w:rsid w:val="000626BF"/>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0626BF"/>
    <w:rPr>
      <w:rFonts w:ascii="Trebuchet MS" w:hAnsi="Trebuchet MS" w:cs="Times New Roman"/>
      <w:i/>
      <w:sz w:val="14"/>
      <w:szCs w:val="18"/>
    </w:rPr>
  </w:style>
  <w:style w:type="character" w:styleId="Tekstvantijdelijkeaanduiding">
    <w:name w:val="Placeholder Text"/>
    <w:basedOn w:val="Standaardalinea-lettertype"/>
    <w:uiPriority w:val="99"/>
    <w:semiHidden/>
    <w:rsid w:val="000626BF"/>
    <w:rPr>
      <w:rFonts w:ascii="Trebuchet MS" w:hAnsi="Trebuchet MS"/>
      <w:color w:val="auto"/>
    </w:rPr>
  </w:style>
  <w:style w:type="paragraph" w:customStyle="1" w:styleId="documenttype">
    <w:name w:val="_documenttype"/>
    <w:basedOn w:val="Standaard"/>
    <w:uiPriority w:val="11"/>
    <w:qFormat/>
    <w:rsid w:val="000626BF"/>
    <w:pPr>
      <w:spacing w:before="40"/>
    </w:pPr>
    <w:rPr>
      <w:b/>
      <w:caps/>
      <w:sz w:val="26"/>
    </w:rPr>
  </w:style>
  <w:style w:type="paragraph" w:styleId="Titel">
    <w:name w:val="Title"/>
    <w:aliases w:val="_documenttitel,__documenttitel"/>
    <w:basedOn w:val="Standaard"/>
    <w:next w:val="Standaard"/>
    <w:link w:val="TitelChar"/>
    <w:uiPriority w:val="10"/>
    <w:qFormat/>
    <w:rsid w:val="000626BF"/>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0626BF"/>
    <w:rPr>
      <w:rFonts w:ascii="Gilroy ExtraBold" w:hAnsi="Gilroy ExtraBold" w:cs="Times New Roman"/>
      <w:b/>
      <w:sz w:val="36"/>
      <w:szCs w:val="18"/>
    </w:rPr>
  </w:style>
  <w:style w:type="paragraph" w:customStyle="1" w:styleId="datumnota">
    <w:name w:val="_datum nota"/>
    <w:basedOn w:val="Datum"/>
    <w:uiPriority w:val="10"/>
    <w:qFormat/>
    <w:rsid w:val="000626BF"/>
    <w:pPr>
      <w:spacing w:before="0" w:after="454"/>
    </w:pPr>
  </w:style>
  <w:style w:type="numbering" w:customStyle="1" w:styleId="AMBRASSADEKOPNUM">
    <w:name w:val="_AMBRASSADE_KOP_NUM"/>
    <w:uiPriority w:val="99"/>
    <w:rsid w:val="000626BF"/>
    <w:pPr>
      <w:numPr>
        <w:numId w:val="1"/>
      </w:numPr>
    </w:pPr>
  </w:style>
  <w:style w:type="paragraph" w:styleId="Lijstalinea">
    <w:name w:val="List Paragraph"/>
    <w:basedOn w:val="Standaard"/>
    <w:uiPriority w:val="34"/>
    <w:qFormat/>
    <w:rsid w:val="000626BF"/>
    <w:pPr>
      <w:ind w:left="720"/>
      <w:contextualSpacing/>
    </w:pPr>
  </w:style>
  <w:style w:type="paragraph" w:styleId="Datum">
    <w:name w:val="Date"/>
    <w:basedOn w:val="Standaard"/>
    <w:next w:val="Standaard"/>
    <w:link w:val="DatumChar"/>
    <w:uiPriority w:val="99"/>
    <w:semiHidden/>
    <w:unhideWhenUsed/>
    <w:rsid w:val="000626BF"/>
  </w:style>
  <w:style w:type="character" w:customStyle="1" w:styleId="DatumChar">
    <w:name w:val="Datum Char"/>
    <w:basedOn w:val="Standaardalinea-lettertype"/>
    <w:link w:val="Datum"/>
    <w:uiPriority w:val="99"/>
    <w:semiHidden/>
    <w:rsid w:val="000626BF"/>
    <w:rPr>
      <w:rFonts w:ascii="Trebuchet MS" w:hAnsi="Trebuchet MS" w:cs="Times New Roman"/>
      <w:sz w:val="18"/>
      <w:szCs w:val="18"/>
    </w:rPr>
  </w:style>
  <w:style w:type="character" w:styleId="Hyperlink">
    <w:name w:val="Hyperlink"/>
    <w:basedOn w:val="Standaardalinea-lettertype"/>
    <w:uiPriority w:val="99"/>
    <w:unhideWhenUsed/>
    <w:rsid w:val="000626BF"/>
    <w:rPr>
      <w:color w:val="0563C1" w:themeColor="hyperlink"/>
      <w:u w:val="single"/>
    </w:rPr>
  </w:style>
  <w:style w:type="character" w:styleId="Onopgelostemelding">
    <w:name w:val="Unresolved Mention"/>
    <w:basedOn w:val="Standaardalinea-lettertype"/>
    <w:uiPriority w:val="99"/>
    <w:semiHidden/>
    <w:unhideWhenUsed/>
    <w:rsid w:val="0006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058794">
      <w:bodyDiv w:val="1"/>
      <w:marLeft w:val="0"/>
      <w:marRight w:val="0"/>
      <w:marTop w:val="0"/>
      <w:marBottom w:val="0"/>
      <w:divBdr>
        <w:top w:val="none" w:sz="0" w:space="0" w:color="auto"/>
        <w:left w:val="none" w:sz="0" w:space="0" w:color="auto"/>
        <w:bottom w:val="none" w:sz="0" w:space="0" w:color="auto"/>
        <w:right w:val="none" w:sz="0" w:space="0" w:color="auto"/>
      </w:divBdr>
    </w:div>
    <w:div w:id="21334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vid-19.sciensano.be/sites/default/files/Covid19/COVID-19_procedure_contact_N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C176-F06A-4DFD-BE9E-FB77D24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Coeleman</dc:creator>
  <cp:keywords/>
  <dc:description/>
  <cp:lastModifiedBy>Tom Vangronsveld</cp:lastModifiedBy>
  <cp:revision>3</cp:revision>
  <dcterms:created xsi:type="dcterms:W3CDTF">2020-10-24T14:02:00Z</dcterms:created>
  <dcterms:modified xsi:type="dcterms:W3CDTF">2020-10-24T14:13:00Z</dcterms:modified>
</cp:coreProperties>
</file>